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BF" w:rsidRPr="009326BF" w:rsidRDefault="009326BF" w:rsidP="009326BF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9326BF">
        <w:rPr>
          <w:rFonts w:asciiTheme="majorHAnsi" w:eastAsia="Times New Roman" w:hAnsiTheme="majorHAnsi" w:cs="Times New Roman"/>
          <w:sz w:val="27"/>
          <w:szCs w:val="27"/>
          <w:lang w:eastAsia="ru-RU"/>
        </w:rPr>
        <w:t> УТВЕРЖДЕН</w:t>
      </w:r>
      <w:r w:rsidRPr="00CB01CC">
        <w:rPr>
          <w:rFonts w:asciiTheme="majorHAnsi" w:eastAsia="Times New Roman" w:hAnsiTheme="majorHAnsi" w:cs="Times New Roman"/>
          <w:sz w:val="27"/>
          <w:szCs w:val="27"/>
          <w:lang w:eastAsia="ru-RU"/>
        </w:rPr>
        <w:t>Ы</w:t>
      </w:r>
    </w:p>
    <w:p w:rsidR="009326BF" w:rsidRPr="009326BF" w:rsidRDefault="009326BF" w:rsidP="009326BF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326BF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постановлением Правительства</w:t>
      </w:r>
    </w:p>
    <w:p w:rsidR="009326BF" w:rsidRPr="009326BF" w:rsidRDefault="009326BF" w:rsidP="009326BF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326BF">
        <w:rPr>
          <w:rFonts w:asciiTheme="majorHAnsi" w:eastAsia="Times New Roman" w:hAnsiTheme="majorHAnsi" w:cs="Times New Roman"/>
          <w:sz w:val="24"/>
          <w:szCs w:val="24"/>
          <w:lang w:eastAsia="ru-RU"/>
        </w:rPr>
        <w:t>Российской Федерации</w:t>
      </w:r>
    </w:p>
    <w:p w:rsidR="009326BF" w:rsidRPr="009326BF" w:rsidRDefault="009326BF" w:rsidP="009326BF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326BF">
        <w:rPr>
          <w:rFonts w:asciiTheme="majorHAnsi" w:eastAsia="Times New Roman" w:hAnsiTheme="majorHAnsi" w:cs="Times New Roman"/>
          <w:sz w:val="24"/>
          <w:szCs w:val="24"/>
          <w:lang w:eastAsia="ru-RU"/>
        </w:rPr>
        <w:t>от 3 июня 2010 г.  №  398</w:t>
      </w:r>
    </w:p>
    <w:p w:rsidR="009326BF" w:rsidRPr="009326BF" w:rsidRDefault="00010396" w:rsidP="009326BF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F2C24">
        <w:rPr>
          <w:rFonts w:asciiTheme="majorHAnsi" w:eastAsia="Times New Roman" w:hAnsiTheme="majorHAnsi" w:cs="Times New Roman"/>
          <w:sz w:val="24"/>
          <w:szCs w:val="24"/>
          <w:lang w:eastAsia="ru-RU"/>
        </w:rPr>
        <w:t>Вступил</w:t>
      </w:r>
      <w:r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 </w:t>
      </w:r>
      <w:r w:rsidR="009326BF" w:rsidRPr="009326BF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силу 22 июля 2010 г.</w:t>
      </w:r>
    </w:p>
    <w:p w:rsidR="009326BF" w:rsidRPr="009326BF" w:rsidRDefault="009326BF" w:rsidP="009326B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326BF">
        <w:rPr>
          <w:rFonts w:asciiTheme="majorHAnsi" w:eastAsia="Times New Roman" w:hAnsiTheme="majorHAnsi" w:cs="Times New Roman"/>
          <w:b/>
          <w:bCs/>
          <w:sz w:val="36"/>
          <w:lang w:eastAsia="ru-RU"/>
        </w:rPr>
        <w:t xml:space="preserve">Список прекурсоров, оборот которых </w:t>
      </w:r>
      <w:r w:rsidRPr="009326BF"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br/>
      </w:r>
      <w:r w:rsidRPr="009326BF">
        <w:rPr>
          <w:rFonts w:asciiTheme="majorHAnsi" w:eastAsia="Times New Roman" w:hAnsiTheme="majorHAnsi" w:cs="Times New Roman"/>
          <w:b/>
          <w:bCs/>
          <w:sz w:val="36"/>
          <w:lang w:eastAsia="ru-RU"/>
        </w:rPr>
        <w:t xml:space="preserve">в Российской Федерации ограничен и в отношении </w:t>
      </w:r>
      <w:r w:rsidRPr="009326BF"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br/>
      </w:r>
      <w:r w:rsidRPr="009326BF">
        <w:rPr>
          <w:rFonts w:asciiTheme="majorHAnsi" w:eastAsia="Times New Roman" w:hAnsiTheme="majorHAnsi" w:cs="Times New Roman"/>
          <w:b/>
          <w:bCs/>
          <w:sz w:val="36"/>
          <w:lang w:eastAsia="ru-RU"/>
        </w:rPr>
        <w:t xml:space="preserve">которых устанавливаются меры контроля в соответствии </w:t>
      </w:r>
      <w:r w:rsidRPr="009326BF"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br/>
      </w:r>
      <w:r w:rsidRPr="009326BF">
        <w:rPr>
          <w:rFonts w:asciiTheme="majorHAnsi" w:eastAsia="Times New Roman" w:hAnsiTheme="majorHAnsi" w:cs="Times New Roman"/>
          <w:b/>
          <w:bCs/>
          <w:sz w:val="36"/>
          <w:lang w:eastAsia="ru-RU"/>
        </w:rPr>
        <w:t xml:space="preserve">с законодательством Российской Федерации и международными </w:t>
      </w:r>
      <w:r w:rsidRPr="009326BF"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br/>
      </w:r>
      <w:r w:rsidRPr="009326BF">
        <w:rPr>
          <w:rFonts w:asciiTheme="majorHAnsi" w:eastAsia="Times New Roman" w:hAnsiTheme="majorHAnsi" w:cs="Times New Roman"/>
          <w:b/>
          <w:bCs/>
          <w:sz w:val="36"/>
          <w:lang w:eastAsia="ru-RU"/>
        </w:rPr>
        <w:t>договорами Российской Федерации (список IV)</w:t>
      </w:r>
    </w:p>
    <w:p w:rsidR="009326BF" w:rsidRPr="009326BF" w:rsidRDefault="009326BF" w:rsidP="009326B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326B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Таблица I</w:t>
      </w:r>
    </w:p>
    <w:p w:rsidR="009326BF" w:rsidRPr="009326BF" w:rsidRDefault="009326BF" w:rsidP="009326B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326BF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прекурсоров, оборот которых в Российской Федерации ограничен</w:t>
      </w:r>
      <w:r w:rsidRPr="009326B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 в отношении которых устанавливаются особые меры контроля*</w:t>
      </w:r>
    </w:p>
    <w:tbl>
      <w:tblPr>
        <w:tblW w:w="9300" w:type="dxa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90"/>
        <w:gridCol w:w="2710"/>
      </w:tblGrid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Концентрация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Ангидрид уксусной кислоты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N-метилэфедрин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Норпсевдоэфедрин, исключая d-норпсевдоэфедрин (катин)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Псевдоэфедрин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Фенилпропаноламин (норэфедрин)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Эргометрин (эргоновин)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Эрготамин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Эфедрин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 процентов или более</w:t>
            </w:r>
          </w:p>
        </w:tc>
      </w:tr>
    </w:tbl>
    <w:p w:rsidR="009326BF" w:rsidRPr="009326BF" w:rsidRDefault="009326BF" w:rsidP="009326B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326BF">
        <w:rPr>
          <w:rFonts w:asciiTheme="majorHAnsi" w:eastAsia="Times New Roman" w:hAnsiTheme="majorHAnsi" w:cs="Times New Roman"/>
          <w:sz w:val="24"/>
          <w:szCs w:val="24"/>
          <w:lang w:eastAsia="ru-RU"/>
        </w:rPr>
        <w:t>* Включая соли перечисленных веществ, если существование таких солей возможно.</w:t>
      </w:r>
    </w:p>
    <w:p w:rsidR="009326BF" w:rsidRPr="009326BF" w:rsidRDefault="009326BF" w:rsidP="009326B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326B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Таблица II</w:t>
      </w:r>
    </w:p>
    <w:p w:rsidR="009326BF" w:rsidRPr="009326BF" w:rsidRDefault="009326BF" w:rsidP="009326B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326BF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прекурсоров, оборот которых в Российской Федерации ограничен</w:t>
      </w:r>
      <w:r w:rsidRPr="009326B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 в отношении которых устанавливаются общие меры контроля*</w:t>
      </w:r>
    </w:p>
    <w:tbl>
      <w:tblPr>
        <w:tblW w:w="9300" w:type="dxa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83"/>
        <w:gridCol w:w="3017"/>
      </w:tblGrid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Концентрация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Аллилбензол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Антраниловая кислота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N-ацетилантраниловая кислота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Бензальдегид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1-бензил-3-метил-4-пиперидинон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Бромистый этил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1-бром-2-фенилэтан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Бутиролактон и его изомеры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1,4-бутандиол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1-гидрокси-1-метил-2-фенилэтоксисульфат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1-диметиламино-2-пропанол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1-диметиламино-2-хлорпропан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2,5-диметоксибензальдегид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Изосафрол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Метилакрилат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Метилметакрилат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3-метил-1-фенетил-4-пиперидинон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3,4-метилендиоксифенил-2-пропанон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N-(3-метил-4-пиперидинил) анилин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N-(3-метил-4-пиперидинил) пропионанилид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Пиперидин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Пиперональ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Сафрол, в том числе в виде сассафрасового масла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4-метоксибензилметилкетон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1-фенил-2-нитропропен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Фенилуксусная кислота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Фенэтиламин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1-(2-фенилэтил)-4-анилинопиперидин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2-(1-фенилэтил)-3-метоксикарбонил-4-пиперидон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1-хлор-2-фенилэтан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Циклогексиламин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</w:tbl>
    <w:p w:rsidR="009326BF" w:rsidRPr="009326BF" w:rsidRDefault="009326BF" w:rsidP="009326B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326BF">
        <w:rPr>
          <w:rFonts w:asciiTheme="majorHAnsi" w:eastAsia="Times New Roman" w:hAnsiTheme="majorHAnsi" w:cs="Times New Roman"/>
          <w:sz w:val="24"/>
          <w:szCs w:val="24"/>
          <w:lang w:eastAsia="ru-RU"/>
        </w:rPr>
        <w:t>* Включая соли перечисленных веществ, если существование таких солей возможно.</w:t>
      </w:r>
    </w:p>
    <w:p w:rsidR="009326BF" w:rsidRPr="009326BF" w:rsidRDefault="009326BF" w:rsidP="009326B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326B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9326B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Таблица III</w:t>
      </w:r>
    </w:p>
    <w:p w:rsidR="009326BF" w:rsidRPr="009326BF" w:rsidRDefault="009326BF" w:rsidP="009326B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326BF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прекурсоров, оборот которых в Российской Федерации ограничен</w:t>
      </w:r>
      <w:r w:rsidRPr="009326B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 в отношении которых допускается исключение некоторых мер контроля*</w:t>
      </w:r>
    </w:p>
    <w:tbl>
      <w:tblPr>
        <w:tblW w:w="9300" w:type="dxa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35"/>
        <w:gridCol w:w="3065"/>
      </w:tblGrid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Концентрация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Ацетилхлорид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Ацетон (2-пропанон)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Ацетонитрил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Бензилхлорид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Бензилцианид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Диэтиловый эфир (этиловый эфир, серный эфир)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45 процентов или более 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Метиламин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Метилэтилкетон (2-бутанон)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Нитрометан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Нитроэтан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Перманганат калия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Серная кислота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Соляная кислота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Тетрагидрофуран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45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Тионилхлорид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70 процентов или более</w:t>
            </w:r>
          </w:p>
        </w:tc>
      </w:tr>
      <w:tr w:rsidR="009326BF" w:rsidRPr="009326BF" w:rsidTr="00932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BF" w:rsidRPr="009326BF" w:rsidRDefault="009326BF" w:rsidP="009326B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26B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80 процентов или более</w:t>
            </w:r>
          </w:p>
        </w:tc>
      </w:tr>
    </w:tbl>
    <w:p w:rsidR="009326BF" w:rsidRPr="009326BF" w:rsidRDefault="009326BF" w:rsidP="009326B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326BF">
        <w:rPr>
          <w:rFonts w:asciiTheme="majorHAnsi" w:eastAsia="Times New Roman" w:hAnsiTheme="majorHAnsi" w:cs="Times New Roman"/>
          <w:sz w:val="24"/>
          <w:szCs w:val="24"/>
          <w:lang w:eastAsia="ru-RU"/>
        </w:rPr>
        <w:t>* 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:rsidR="00D7469E" w:rsidRPr="009326BF" w:rsidRDefault="00D7469E">
      <w:pPr>
        <w:rPr>
          <w:rFonts w:asciiTheme="majorHAnsi" w:hAnsiTheme="majorHAnsi"/>
        </w:rPr>
      </w:pPr>
    </w:p>
    <w:sectPr w:rsidR="00D7469E" w:rsidRPr="009326BF" w:rsidSect="00D7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6BF"/>
    <w:rsid w:val="00010396"/>
    <w:rsid w:val="00086C3C"/>
    <w:rsid w:val="006F2C24"/>
    <w:rsid w:val="009326BF"/>
    <w:rsid w:val="00CB01CC"/>
    <w:rsid w:val="00D7469E"/>
    <w:rsid w:val="00EB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0</DocSecurity>
  <Lines>26</Lines>
  <Paragraphs>7</Paragraphs>
  <ScaleCrop>false</ScaleCrop>
  <Company>DG Win&amp;Soft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Мележик Виталий</dc:creator>
  <cp:lastModifiedBy>Мележик Виталий</cp:lastModifiedBy>
  <cp:revision>2</cp:revision>
  <dcterms:created xsi:type="dcterms:W3CDTF">2012-05-15T10:20:00Z</dcterms:created>
  <dcterms:modified xsi:type="dcterms:W3CDTF">2012-05-15T10:20:00Z</dcterms:modified>
</cp:coreProperties>
</file>